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100F2" w14:textId="77777777" w:rsidR="002C79E6" w:rsidRDefault="002C79E6" w:rsidP="002C79E6"/>
    <w:p w14:paraId="4C7E10DD" w14:textId="77777777" w:rsidR="002C79E6" w:rsidRDefault="002C79E6" w:rsidP="002C79E6"/>
    <w:p w14:paraId="1B59DD08" w14:textId="77777777" w:rsidR="002C79E6" w:rsidRDefault="002C79E6" w:rsidP="002C79E6"/>
    <w:p w14:paraId="61814137" w14:textId="77777777" w:rsidR="002C79E6" w:rsidRDefault="002C79E6" w:rsidP="002C79E6"/>
    <w:p w14:paraId="53876334" w14:textId="77777777" w:rsidR="005A5F9A" w:rsidRDefault="005A5F9A" w:rsidP="002C79E6"/>
    <w:p w14:paraId="36AFB57F" w14:textId="77777777" w:rsidR="002C79E6" w:rsidRDefault="002C79E6" w:rsidP="002C79E6"/>
    <w:p w14:paraId="0DD28CCD" w14:textId="64855A01" w:rsidR="6A36C4BF" w:rsidRPr="00B863FB" w:rsidRDefault="00B3712C" w:rsidP="00B863FB">
      <w:pPr>
        <w:pStyle w:val="Title"/>
      </w:pPr>
      <w:r>
        <w:t xml:space="preserve">Senior Practicum Self-Reflection </w:t>
      </w:r>
    </w:p>
    <w:p w14:paraId="617048C5" w14:textId="447CDD7A" w:rsidR="201D26C8" w:rsidRDefault="201D26C8" w:rsidP="002C79E6">
      <w:pPr>
        <w:pStyle w:val="Subtitle"/>
      </w:pPr>
    </w:p>
    <w:p w14:paraId="2BA4A587" w14:textId="33DA4CF9" w:rsidR="00A417C1" w:rsidRDefault="00B3712C" w:rsidP="002C79E6">
      <w:pPr>
        <w:pStyle w:val="Subtitle"/>
      </w:pPr>
      <w:r>
        <w:t>Mariana Garcia</w:t>
      </w:r>
    </w:p>
    <w:p w14:paraId="666EFE76" w14:textId="318040BA" w:rsidR="002C79E6" w:rsidRDefault="00B3712C" w:rsidP="002C79E6">
      <w:pPr>
        <w:pStyle w:val="Subtitle"/>
      </w:pPr>
      <w:r>
        <w:t>Heritage University</w:t>
      </w:r>
    </w:p>
    <w:p w14:paraId="4B24ED94" w14:textId="08435FEE" w:rsidR="002C79E6" w:rsidRDefault="00B3712C" w:rsidP="002C79E6">
      <w:pPr>
        <w:pStyle w:val="Subtitle"/>
      </w:pPr>
      <w:r>
        <w:t>NURS 318:</w:t>
      </w:r>
      <w:r w:rsidR="002C79E6">
        <w:t xml:space="preserve"> </w:t>
      </w:r>
      <w:r>
        <w:t>Leadership and Nursing Management</w:t>
      </w:r>
    </w:p>
    <w:p w14:paraId="62BB1224" w14:textId="6CA0229A" w:rsidR="002C79E6" w:rsidRDefault="00B3712C" w:rsidP="002C79E6">
      <w:pPr>
        <w:pStyle w:val="Subtitle"/>
      </w:pPr>
      <w:r>
        <w:t xml:space="preserve">Dr. Sandra Lynn </w:t>
      </w:r>
      <w:proofErr w:type="spellStart"/>
      <w:r>
        <w:t>Carollo</w:t>
      </w:r>
      <w:proofErr w:type="spellEnd"/>
    </w:p>
    <w:p w14:paraId="3DB3E4F1" w14:textId="660FD8D5" w:rsidR="201D26C8" w:rsidRDefault="00B3712C" w:rsidP="002C79E6">
      <w:pPr>
        <w:pStyle w:val="Subtitle"/>
      </w:pPr>
      <w:r>
        <w:t>03/</w:t>
      </w:r>
      <w:r w:rsidR="00F93B9A">
        <w:t>23</w:t>
      </w:r>
      <w:r>
        <w:t>/2026</w:t>
      </w:r>
    </w:p>
    <w:p w14:paraId="3962C0AD" w14:textId="77777777" w:rsidR="201D26C8" w:rsidRDefault="201D26C8" w:rsidP="014CA2B6">
      <w:pPr>
        <w:pStyle w:val="Title2"/>
        <w:rPr>
          <w:rFonts w:ascii="Calibri" w:eastAsia="Calibri" w:hAnsi="Calibri" w:cs="Calibri"/>
          <w:szCs w:val="22"/>
        </w:rPr>
      </w:pPr>
    </w:p>
    <w:p w14:paraId="1C867F7F" w14:textId="77777777" w:rsidR="201D26C8" w:rsidRDefault="201D26C8" w:rsidP="014CA2B6">
      <w:pPr>
        <w:pStyle w:val="Title2"/>
        <w:rPr>
          <w:rFonts w:ascii="Calibri" w:eastAsia="Calibri" w:hAnsi="Calibri" w:cs="Calibri"/>
          <w:szCs w:val="22"/>
        </w:rPr>
      </w:pPr>
    </w:p>
    <w:p w14:paraId="6ED5EC06" w14:textId="77777777" w:rsidR="201D26C8" w:rsidRDefault="201D26C8" w:rsidP="014CA2B6">
      <w:pPr>
        <w:pStyle w:val="Title2"/>
        <w:rPr>
          <w:rFonts w:ascii="Calibri" w:eastAsia="Calibri" w:hAnsi="Calibri" w:cs="Calibri"/>
          <w:szCs w:val="22"/>
        </w:rPr>
      </w:pPr>
    </w:p>
    <w:p w14:paraId="1FCC878F" w14:textId="77777777" w:rsidR="201D26C8" w:rsidRDefault="201D26C8" w:rsidP="014CA2B6">
      <w:pPr>
        <w:pStyle w:val="Title2"/>
        <w:rPr>
          <w:rFonts w:ascii="Calibri" w:eastAsia="Calibri" w:hAnsi="Calibri" w:cs="Calibri"/>
          <w:szCs w:val="22"/>
        </w:rPr>
      </w:pPr>
    </w:p>
    <w:p w14:paraId="047949A7" w14:textId="77777777" w:rsidR="201D26C8" w:rsidRDefault="201D26C8" w:rsidP="014CA2B6">
      <w:pPr>
        <w:pStyle w:val="Title2"/>
        <w:rPr>
          <w:rFonts w:ascii="Calibri" w:eastAsia="Calibri" w:hAnsi="Calibri" w:cs="Calibri"/>
          <w:szCs w:val="22"/>
        </w:rPr>
      </w:pPr>
    </w:p>
    <w:p w14:paraId="3C0B30D5" w14:textId="77777777" w:rsidR="201D26C8" w:rsidRDefault="201D26C8" w:rsidP="014CA2B6">
      <w:pPr>
        <w:pStyle w:val="Title2"/>
        <w:rPr>
          <w:rFonts w:ascii="Calibri" w:eastAsia="Calibri" w:hAnsi="Calibri" w:cs="Calibri"/>
          <w:szCs w:val="22"/>
        </w:rPr>
      </w:pPr>
    </w:p>
    <w:p w14:paraId="145D38D1" w14:textId="77777777" w:rsidR="201D26C8" w:rsidRDefault="201D26C8" w:rsidP="014CA2B6">
      <w:pPr>
        <w:pStyle w:val="Title2"/>
        <w:rPr>
          <w:rFonts w:ascii="Calibri" w:eastAsia="Calibri" w:hAnsi="Calibri" w:cs="Calibri"/>
          <w:szCs w:val="22"/>
        </w:rPr>
      </w:pPr>
    </w:p>
    <w:p w14:paraId="575970CF" w14:textId="77777777" w:rsidR="000D4642" w:rsidRDefault="000D4642">
      <w:pPr>
        <w:rPr>
          <w:rFonts w:ascii="Calibri" w:eastAsia="Calibri" w:hAnsi="Calibri" w:cs="Calibri"/>
          <w:szCs w:val="22"/>
        </w:rPr>
      </w:pPr>
      <w:r>
        <w:rPr>
          <w:rFonts w:ascii="Calibri" w:eastAsia="Calibri" w:hAnsi="Calibri" w:cs="Calibri"/>
          <w:szCs w:val="22"/>
        </w:rPr>
        <w:br w:type="page"/>
      </w:r>
    </w:p>
    <w:p w14:paraId="0A32CE2E" w14:textId="21B9117B" w:rsidR="00CD1096" w:rsidRPr="00BA1705" w:rsidRDefault="00B3712C" w:rsidP="003B59D5">
      <w:pPr>
        <w:pStyle w:val="SectionTitle"/>
        <w:ind w:firstLine="720"/>
        <w:jc w:val="left"/>
        <w:rPr>
          <w:rFonts w:ascii="Times New Roman" w:hAnsi="Times New Roman" w:cs="Times New Roman"/>
          <w:b w:val="0"/>
          <w:bCs/>
        </w:rPr>
      </w:pPr>
      <w:r w:rsidRPr="00BA1705">
        <w:rPr>
          <w:rFonts w:ascii="Times New Roman" w:hAnsi="Times New Roman" w:cs="Times New Roman"/>
          <w:b w:val="0"/>
          <w:bCs/>
        </w:rPr>
        <w:lastRenderedPageBreak/>
        <w:t>M</w:t>
      </w:r>
      <w:r w:rsidR="005A5F9A" w:rsidRPr="00BA1705">
        <w:rPr>
          <w:rFonts w:ascii="Times New Roman" w:hAnsi="Times New Roman" w:cs="Times New Roman"/>
          <w:b w:val="0"/>
          <w:bCs/>
        </w:rPr>
        <w:t>y</w:t>
      </w:r>
      <w:r w:rsidR="00CD1096" w:rsidRPr="00BA1705">
        <w:rPr>
          <w:rFonts w:ascii="Times New Roman" w:hAnsi="Times New Roman" w:cs="Times New Roman"/>
          <w:b w:val="0"/>
          <w:bCs/>
        </w:rPr>
        <w:t xml:space="preserve"> senior practicum at Seattle Children’s Hospital was a valuable experience that helped me grow as a nursing student and a future nurse. I completed my practicum in the Post-Anesthesia Care Unit (PACU), where I was able to work in pre-operative, postoperative, and discharge care. During my time there, I helped obtain height and weight measurements, check vital signs, and make sure pre-operative paperwork was completed. In pre-op I would create code medication sheets, find </w:t>
      </w:r>
      <w:r w:rsidR="0095754B" w:rsidRPr="00BA1705">
        <w:rPr>
          <w:rFonts w:ascii="Times New Roman" w:hAnsi="Times New Roman" w:cs="Times New Roman"/>
          <w:b w:val="0"/>
          <w:bCs/>
        </w:rPr>
        <w:t>history and physical</w:t>
      </w:r>
      <w:r w:rsidR="00CD1096" w:rsidRPr="00BA1705">
        <w:rPr>
          <w:rFonts w:ascii="Times New Roman" w:hAnsi="Times New Roman" w:cs="Times New Roman"/>
          <w:b w:val="0"/>
          <w:bCs/>
        </w:rPr>
        <w:t xml:space="preserve"> documentation and Consents. I would also get NPO status, skin and respiratory</w:t>
      </w:r>
      <w:r w:rsidR="00E00F55" w:rsidRPr="00BA1705">
        <w:rPr>
          <w:rFonts w:ascii="Times New Roman" w:hAnsi="Times New Roman" w:cs="Times New Roman"/>
          <w:b w:val="0"/>
          <w:bCs/>
        </w:rPr>
        <w:t xml:space="preserve"> assessments</w:t>
      </w:r>
      <w:r w:rsidR="00CD1096" w:rsidRPr="00BA1705">
        <w:rPr>
          <w:rFonts w:ascii="Times New Roman" w:hAnsi="Times New Roman" w:cs="Times New Roman"/>
          <w:b w:val="0"/>
          <w:bCs/>
        </w:rPr>
        <w:t xml:space="preserve">, medications taken, pregnancy test results when appropriate, and </w:t>
      </w:r>
      <w:r w:rsidR="00E00F55" w:rsidRPr="00BA1705">
        <w:rPr>
          <w:rFonts w:ascii="Times New Roman" w:hAnsi="Times New Roman" w:cs="Times New Roman"/>
          <w:b w:val="0"/>
          <w:bCs/>
        </w:rPr>
        <w:t xml:space="preserve">any </w:t>
      </w:r>
      <w:r w:rsidR="00CD1096" w:rsidRPr="00BA1705">
        <w:rPr>
          <w:rFonts w:ascii="Times New Roman" w:hAnsi="Times New Roman" w:cs="Times New Roman"/>
          <w:b w:val="0"/>
          <w:bCs/>
        </w:rPr>
        <w:t xml:space="preserve">special patient needs. I also spent time talking with parents and explaining what the day would look like for their child. Because I am a shy person, it was hard at first to communicate with patients and families. To help myself, I started using a simple script so I could explain questions and procedures more comfortably. Over time, this became easier through practice and repetition. After pre-operative preparation was done, I would give handoff report to the OR nurse. </w:t>
      </w:r>
      <w:r w:rsidR="003B59D5" w:rsidRPr="00BA1705">
        <w:rPr>
          <w:rFonts w:ascii="Times New Roman" w:hAnsi="Times New Roman" w:cs="Times New Roman"/>
          <w:b w:val="0"/>
          <w:bCs/>
        </w:rPr>
        <w:t>I also sometimes gave report to the anesthesiologist about any medications taken or any respiratory concerns.</w:t>
      </w:r>
      <w:r w:rsidR="003B59D5" w:rsidRPr="00BA1705">
        <w:rPr>
          <w:rFonts w:ascii="Times New Roman" w:hAnsi="Times New Roman" w:cs="Times New Roman"/>
        </w:rPr>
        <w:t xml:space="preserve"> </w:t>
      </w:r>
      <w:r w:rsidR="00E00F55" w:rsidRPr="00BA1705">
        <w:rPr>
          <w:rFonts w:ascii="Times New Roman" w:hAnsi="Times New Roman" w:cs="Times New Roman"/>
          <w:b w:val="0"/>
          <w:bCs/>
        </w:rPr>
        <w:t xml:space="preserve">At first giving report and receiving report was nerve racking because of my communication skills but after doing it the first time, I was able to do it again and then after that, I became more comfortable and confident in myself. </w:t>
      </w:r>
    </w:p>
    <w:p w14:paraId="687ABDA8" w14:textId="79A42397" w:rsidR="003B59D5" w:rsidRPr="00BA1705" w:rsidRDefault="003B59D5" w:rsidP="003B59D5">
      <w:pPr>
        <w:rPr>
          <w:rFonts w:ascii="Times New Roman" w:hAnsi="Times New Roman" w:cs="Times New Roman"/>
        </w:rPr>
      </w:pPr>
      <w:r w:rsidRPr="00BA1705">
        <w:rPr>
          <w:rFonts w:ascii="Times New Roman" w:hAnsi="Times New Roman" w:cs="Times New Roman"/>
        </w:rPr>
        <w:t xml:space="preserve">In the PACU, I would receive report from the surgeon, anesthesia team, and OR nurses with my preceptor. Then I would care for the patient while they were waking up from anesthesia. I monitored vital signs and assessments closely because PACU patients are still recovering from anesthesia and may have airway devices such as an oral airway in place. Once the patient was stable, they were either discharged or transferred to another unit. Sometimes I was able to discharge patients during pre-op or PACU recovery. I really liked days when I was able to do pre-op, post-op, and discharge care all in one day because it helped me see the full patient care process. One situation that stood out to me was when a parent wanted their child to receive premedication before surgery. The parent said they requested this over the phone, but the request was not clearly documented. This caused confusion and the parent became very upset. The situation escalated and security had to be called. It took about an hour before the situation was resolved and the child was given the premedication. This experience taught me how important communication and </w:t>
      </w:r>
      <w:r w:rsidRPr="00BA1705">
        <w:rPr>
          <w:rFonts w:ascii="Times New Roman" w:hAnsi="Times New Roman" w:cs="Times New Roman"/>
        </w:rPr>
        <w:lastRenderedPageBreak/>
        <w:t xml:space="preserve">documentation are in nursing. If the request had been clearly documented and confirmed earlier, the escalation might have been avoided. I observed the charge and nurse manager come to help assess and manage the situation, which showed me how leadership plays a role in keeping both patients, families, and staff safe during stressful moments. </w:t>
      </w:r>
    </w:p>
    <w:p w14:paraId="5AF452DF" w14:textId="78BC326C" w:rsidR="006A5A98" w:rsidRPr="00BA1705" w:rsidRDefault="003B59D5" w:rsidP="002E0933">
      <w:pPr>
        <w:rPr>
          <w:rFonts w:ascii="Times New Roman" w:hAnsi="Times New Roman" w:cs="Times New Roman"/>
        </w:rPr>
      </w:pPr>
      <w:r w:rsidRPr="00BA1705">
        <w:rPr>
          <w:rFonts w:ascii="Times New Roman" w:hAnsi="Times New Roman" w:cs="Times New Roman"/>
        </w:rPr>
        <w:t xml:space="preserve">Communication was very important in the PACU because </w:t>
      </w:r>
      <w:r w:rsidR="002A4DFA" w:rsidRPr="00BA1705">
        <w:rPr>
          <w:rFonts w:ascii="Times New Roman" w:hAnsi="Times New Roman" w:cs="Times New Roman"/>
        </w:rPr>
        <w:t xml:space="preserve">patients are still recovering from anesthesia and their condition can change quickly. Sharing detailed information during hand off report ensured safe monitoring and helped us get a clear picture of the patient and understand what to closely monitor during recovery. </w:t>
      </w:r>
      <w:r w:rsidRPr="00BA1705">
        <w:rPr>
          <w:rFonts w:ascii="Times New Roman" w:hAnsi="Times New Roman" w:cs="Times New Roman"/>
        </w:rPr>
        <w:t>I learned to use communication methods like SBAR when giving report. Electronic charting also</w:t>
      </w:r>
      <w:r w:rsidR="002A4DFA" w:rsidRPr="00BA1705">
        <w:rPr>
          <w:rFonts w:ascii="Times New Roman" w:hAnsi="Times New Roman" w:cs="Times New Roman"/>
        </w:rPr>
        <w:t xml:space="preserve"> supported communication by keeping patient </w:t>
      </w:r>
      <w:r w:rsidRPr="00BA1705">
        <w:rPr>
          <w:rFonts w:ascii="Times New Roman" w:hAnsi="Times New Roman" w:cs="Times New Roman"/>
        </w:rPr>
        <w:t xml:space="preserve">information updated </w:t>
      </w:r>
      <w:r w:rsidR="002A4DFA" w:rsidRPr="00BA1705">
        <w:rPr>
          <w:rFonts w:ascii="Times New Roman" w:hAnsi="Times New Roman" w:cs="Times New Roman"/>
        </w:rPr>
        <w:t xml:space="preserve">and accessible for other </w:t>
      </w:r>
      <w:r w:rsidRPr="00BA1705">
        <w:rPr>
          <w:rFonts w:ascii="Times New Roman" w:hAnsi="Times New Roman" w:cs="Times New Roman"/>
        </w:rPr>
        <w:t xml:space="preserve">providers. At the </w:t>
      </w:r>
      <w:r w:rsidR="006A5A98" w:rsidRPr="00BA1705">
        <w:rPr>
          <w:rFonts w:ascii="Times New Roman" w:hAnsi="Times New Roman" w:cs="Times New Roman"/>
        </w:rPr>
        <w:t>beginning of my practicum, I struggle</w:t>
      </w:r>
      <w:r w:rsidR="00B0193F" w:rsidRPr="00BA1705">
        <w:rPr>
          <w:rFonts w:ascii="Times New Roman" w:hAnsi="Times New Roman" w:cs="Times New Roman"/>
        </w:rPr>
        <w:t>d</w:t>
      </w:r>
      <w:r w:rsidR="006A5A98" w:rsidRPr="00BA1705">
        <w:rPr>
          <w:rFonts w:ascii="Times New Roman" w:hAnsi="Times New Roman" w:cs="Times New Roman"/>
        </w:rPr>
        <w:t xml:space="preserve"> with charting because I had to learn how to document quickly, especially in post-op recovery where vital signs and assessments were done every 15 minutes during the first hour. I was slow at first, but I improved through practice and repetition. By the end of my practicum, I became much more comfortable and faster with charting. I also had difficulty asking pre-op questions in the beginning because I did not want parents to feel confused or overwhelmed by medical language. I learned to reword questions in simpler ways so parents could understand. Developing a small script helped me explain what the surgery day would look like. Going into the PACU, I did not expect it to be as critical as it was. Many people say PACU nursing is where nurses go to retire, but I learned that PACU patients are still medically vulnerable because of the anesthesia and may have airway devices such as oral airways in place. My clinical judgement improved as I learned to anticipate potential complications and stay steps ahead when monitoring patients. Being in the PACU helped me become more efficient in assessments, charting, and communication. </w:t>
      </w:r>
    </w:p>
    <w:p w14:paraId="67575B6B" w14:textId="3B02B951" w:rsidR="002E0933" w:rsidRPr="00BA1705" w:rsidRDefault="002E0933" w:rsidP="00130E04">
      <w:pPr>
        <w:rPr>
          <w:rFonts w:ascii="Times New Roman" w:hAnsi="Times New Roman" w:cs="Times New Roman"/>
        </w:rPr>
      </w:pPr>
      <w:r w:rsidRPr="00BA1705">
        <w:rPr>
          <w:rFonts w:ascii="Times New Roman" w:hAnsi="Times New Roman" w:cs="Times New Roman"/>
        </w:rPr>
        <w:t xml:space="preserve">I also noticed the roles of charge nurses and nurse managers during my practicum. The charge nurse helped coordinate patient flow and assignments, while the nurse manager </w:t>
      </w:r>
      <w:r w:rsidR="002348BD" w:rsidRPr="00BA1705">
        <w:rPr>
          <w:rFonts w:ascii="Times New Roman" w:hAnsi="Times New Roman" w:cs="Times New Roman"/>
        </w:rPr>
        <w:t xml:space="preserve">provided oversight and support, especially during high-stress events. Their calm and organized responses demonstrated effective leadership and conflict resolution. I learned that leadership includes anticipating complications, supporting their team, and advocating for patient safety. Being here </w:t>
      </w:r>
      <w:r w:rsidRPr="00BA1705">
        <w:rPr>
          <w:rFonts w:ascii="Times New Roman" w:hAnsi="Times New Roman" w:cs="Times New Roman"/>
        </w:rPr>
        <w:t xml:space="preserve">showed shared leadership and </w:t>
      </w:r>
      <w:r w:rsidRPr="00BA1705">
        <w:rPr>
          <w:rFonts w:ascii="Times New Roman" w:hAnsi="Times New Roman" w:cs="Times New Roman"/>
        </w:rPr>
        <w:lastRenderedPageBreak/>
        <w:t>teamwork in the unit. Professionalism was demonstrated by the nurses I worked with and by my own actions during practicum. I maintained patient confident</w:t>
      </w:r>
      <w:r w:rsidR="00B0193F" w:rsidRPr="00BA1705">
        <w:rPr>
          <w:rFonts w:ascii="Times New Roman" w:hAnsi="Times New Roman" w:cs="Times New Roman"/>
        </w:rPr>
        <w:t>iality</w:t>
      </w:r>
      <w:r w:rsidRPr="00BA1705">
        <w:rPr>
          <w:rFonts w:ascii="Times New Roman" w:hAnsi="Times New Roman" w:cs="Times New Roman"/>
        </w:rPr>
        <w:t xml:space="preserve">, being accountable for my own work, and treating patients and families with respect and dignity. </w:t>
      </w:r>
      <w:r w:rsidR="0024697D" w:rsidRPr="00BA1705">
        <w:rPr>
          <w:rFonts w:ascii="Times New Roman" w:hAnsi="Times New Roman" w:cs="Times New Roman"/>
        </w:rPr>
        <w:t>The American Nurses Association (n.d.)</w:t>
      </w:r>
      <w:r w:rsidR="00130E04" w:rsidRPr="00BA1705">
        <w:rPr>
          <w:rFonts w:ascii="Times New Roman" w:hAnsi="Times New Roman" w:cs="Times New Roman"/>
        </w:rPr>
        <w:t xml:space="preserve"> outlines professional and ethical standards that include accountability, advocacy, collaboration, and ethical practice. During my practicum, I demonstrated these standards through documentation, respectful communication with families, and active participation in safe handoff reporting. </w:t>
      </w:r>
      <w:r w:rsidRPr="00BA1705">
        <w:rPr>
          <w:rFonts w:ascii="Times New Roman" w:hAnsi="Times New Roman" w:cs="Times New Roman"/>
        </w:rPr>
        <w:t xml:space="preserve">Self-care and resilience were also important concepts I learned during my practicum. Nursing can be emotionally and physically tiring, so taking care of personal health is necessary to provide good patient care. Nurses who practice self-care are better to stay mentally and emotionally strong while caring for others. This practicum also helped me </w:t>
      </w:r>
      <w:r w:rsidR="008C75D2" w:rsidRPr="00BA1705">
        <w:rPr>
          <w:rFonts w:ascii="Times New Roman" w:hAnsi="Times New Roman" w:cs="Times New Roman"/>
        </w:rPr>
        <w:t xml:space="preserve">feel more prepared to care for pediatric patients. I learned how to </w:t>
      </w:r>
      <w:r w:rsidR="002A4DFA" w:rsidRPr="00BA1705">
        <w:rPr>
          <w:rFonts w:ascii="Times New Roman" w:hAnsi="Times New Roman" w:cs="Times New Roman"/>
        </w:rPr>
        <w:t xml:space="preserve">efficiently </w:t>
      </w:r>
      <w:r w:rsidR="008C75D2" w:rsidRPr="00BA1705">
        <w:rPr>
          <w:rFonts w:ascii="Times New Roman" w:hAnsi="Times New Roman" w:cs="Times New Roman"/>
        </w:rPr>
        <w:t>do parent and patient education, discharge teaching, assessment</w:t>
      </w:r>
      <w:r w:rsidR="002A4DFA" w:rsidRPr="00BA1705">
        <w:rPr>
          <w:rFonts w:ascii="Times New Roman" w:hAnsi="Times New Roman" w:cs="Times New Roman"/>
        </w:rPr>
        <w:t>s</w:t>
      </w:r>
      <w:r w:rsidR="008C75D2" w:rsidRPr="00BA1705">
        <w:rPr>
          <w:rFonts w:ascii="Times New Roman" w:hAnsi="Times New Roman" w:cs="Times New Roman"/>
        </w:rPr>
        <w:t>, and teamwork with other healthcare professionals.</w:t>
      </w:r>
      <w:r w:rsidR="00134104" w:rsidRPr="00BA1705">
        <w:rPr>
          <w:rFonts w:ascii="Times New Roman" w:hAnsi="Times New Roman" w:cs="Times New Roman"/>
        </w:rPr>
        <w:t xml:space="preserve"> </w:t>
      </w:r>
      <w:r w:rsidR="00302510" w:rsidRPr="00BA1705">
        <w:rPr>
          <w:rFonts w:ascii="Times New Roman" w:hAnsi="Times New Roman" w:cs="Times New Roman"/>
        </w:rPr>
        <w:t>The d</w:t>
      </w:r>
      <w:r w:rsidR="00134104" w:rsidRPr="00BA1705">
        <w:rPr>
          <w:rFonts w:ascii="Times New Roman" w:hAnsi="Times New Roman" w:cs="Times New Roman"/>
        </w:rPr>
        <w:t xml:space="preserve">ischarge teaching focused on preventing problems like infection or uncontrolled pain. Preventing post-operative complications not only protects individual patients, but also reduces healthcare costs and improves overall community health outcomes. This reinforced the importance of preventive care and patient education as core components of nursing practice.  </w:t>
      </w:r>
    </w:p>
    <w:p w14:paraId="27C17B0D" w14:textId="29F8548E" w:rsidR="00731D84" w:rsidRPr="00BA1705" w:rsidRDefault="00731D84" w:rsidP="002E0933">
      <w:pPr>
        <w:rPr>
          <w:rFonts w:ascii="Times New Roman" w:hAnsi="Times New Roman" w:cs="Times New Roman"/>
        </w:rPr>
      </w:pPr>
      <w:r w:rsidRPr="00BA1705">
        <w:rPr>
          <w:rFonts w:ascii="Times New Roman" w:hAnsi="Times New Roman" w:cs="Times New Roman"/>
        </w:rPr>
        <w:t xml:space="preserve">In addition to developing my hands-on skills, this practicum helped me better understand the importance of evidence-based practice and quality improvement. In the PACU, patient care was guided by standardized protocols and assessment tools that were based </w:t>
      </w:r>
      <w:r w:rsidR="00302510" w:rsidRPr="00BA1705">
        <w:rPr>
          <w:rFonts w:ascii="Times New Roman" w:hAnsi="Times New Roman" w:cs="Times New Roman"/>
        </w:rPr>
        <w:t>on</w:t>
      </w:r>
      <w:r w:rsidRPr="00BA1705">
        <w:rPr>
          <w:rFonts w:ascii="Times New Roman" w:hAnsi="Times New Roman" w:cs="Times New Roman"/>
        </w:rPr>
        <w:t xml:space="preserve"> research and best practice guidelines. For example, performing vital signs and focused assessments every 15 minutes during the first hour of recovery allowed nurses to identify subtle changes in respiratory or cardiovascular status early. </w:t>
      </w:r>
      <w:r w:rsidR="00302510" w:rsidRPr="00BA1705">
        <w:rPr>
          <w:rFonts w:ascii="Times New Roman" w:hAnsi="Times New Roman" w:cs="Times New Roman"/>
        </w:rPr>
        <w:t>The</w:t>
      </w:r>
      <w:r w:rsidRPr="00BA1705">
        <w:rPr>
          <w:rFonts w:ascii="Times New Roman" w:hAnsi="Times New Roman" w:cs="Times New Roman"/>
        </w:rPr>
        <w:t xml:space="preserve"> structured </w:t>
      </w:r>
      <w:r w:rsidR="00302510" w:rsidRPr="00BA1705">
        <w:rPr>
          <w:rFonts w:ascii="Times New Roman" w:hAnsi="Times New Roman" w:cs="Times New Roman"/>
        </w:rPr>
        <w:t xml:space="preserve">format </w:t>
      </w:r>
      <w:r w:rsidRPr="00BA1705">
        <w:rPr>
          <w:rFonts w:ascii="Times New Roman" w:hAnsi="Times New Roman" w:cs="Times New Roman"/>
        </w:rPr>
        <w:t xml:space="preserve">in the electronic health record (EHR) </w:t>
      </w:r>
      <w:r w:rsidR="00302510" w:rsidRPr="00BA1705">
        <w:rPr>
          <w:rFonts w:ascii="Times New Roman" w:hAnsi="Times New Roman" w:cs="Times New Roman"/>
        </w:rPr>
        <w:t>made it easier to see patterns and changes in the patient’s condition</w:t>
      </w:r>
      <w:r w:rsidRPr="00BA1705">
        <w:rPr>
          <w:rFonts w:ascii="Times New Roman" w:hAnsi="Times New Roman" w:cs="Times New Roman"/>
        </w:rPr>
        <w:t xml:space="preserve">. I began to understand that these standardized tools were not just </w:t>
      </w:r>
      <w:r w:rsidR="00777134" w:rsidRPr="00BA1705">
        <w:rPr>
          <w:rFonts w:ascii="Times New Roman" w:hAnsi="Times New Roman" w:cs="Times New Roman"/>
        </w:rPr>
        <w:t xml:space="preserve">routine tasks, but essential components of safe, high-quality care. According to Vana, Vottero, and Altmiller (2023), evidence-based nursing integrates current research, clinical expertise, and patient preferences to improve outcomes and reduce harm. I </w:t>
      </w:r>
      <w:r w:rsidR="000060E7">
        <w:rPr>
          <w:rFonts w:ascii="Times New Roman" w:hAnsi="Times New Roman" w:cs="Times New Roman"/>
        </w:rPr>
        <w:t xml:space="preserve">noticed this </w:t>
      </w:r>
      <w:r w:rsidR="00777134" w:rsidRPr="00BA1705">
        <w:rPr>
          <w:rFonts w:ascii="Times New Roman" w:hAnsi="Times New Roman" w:cs="Times New Roman"/>
        </w:rPr>
        <w:t xml:space="preserve">in the PACU through consistent airway monitoring, medication safety checks, discharge education protocols, and structured handoff communication. The </w:t>
      </w:r>
      <w:r w:rsidR="00893A60" w:rsidRPr="00BA1705">
        <w:rPr>
          <w:rFonts w:ascii="Times New Roman" w:hAnsi="Times New Roman" w:cs="Times New Roman"/>
        </w:rPr>
        <w:t>pre</w:t>
      </w:r>
      <w:r w:rsidR="00893A60">
        <w:rPr>
          <w:rFonts w:ascii="Times New Roman" w:hAnsi="Times New Roman" w:cs="Times New Roman"/>
        </w:rPr>
        <w:t>medication</w:t>
      </w:r>
      <w:r w:rsidR="00777134" w:rsidRPr="00BA1705">
        <w:rPr>
          <w:rFonts w:ascii="Times New Roman" w:hAnsi="Times New Roman" w:cs="Times New Roman"/>
        </w:rPr>
        <w:t xml:space="preserve"> </w:t>
      </w:r>
      <w:r w:rsidR="00777134" w:rsidRPr="00BA1705">
        <w:rPr>
          <w:rFonts w:ascii="Times New Roman" w:hAnsi="Times New Roman" w:cs="Times New Roman"/>
        </w:rPr>
        <w:lastRenderedPageBreak/>
        <w:t xml:space="preserve">situation especially reinforced how documentation systems directly affect quality and safety. If a clear and standardized method for documenting parent requests had been followed, the escalation may have been prevented. This experience helped me see how nurses contribute to not only direct patient care, but also system-level quality improvement (Vana et al., 2023). </w:t>
      </w:r>
    </w:p>
    <w:p w14:paraId="0B94ED5D" w14:textId="4A154C26" w:rsidR="00777134" w:rsidRPr="00BA1705" w:rsidRDefault="00777134" w:rsidP="005322CC">
      <w:pPr>
        <w:rPr>
          <w:rFonts w:ascii="Times New Roman" w:hAnsi="Times New Roman" w:cs="Times New Roman"/>
        </w:rPr>
      </w:pPr>
      <w:r w:rsidRPr="00BA1705">
        <w:rPr>
          <w:rFonts w:ascii="Times New Roman" w:hAnsi="Times New Roman" w:cs="Times New Roman"/>
        </w:rPr>
        <w:t xml:space="preserve">Working in a pediatric hospital also increased my awareness of social justice and the nurse’s role in advocacy. </w:t>
      </w:r>
      <w:proofErr w:type="spellStart"/>
      <w:r w:rsidRPr="00BA1705">
        <w:rPr>
          <w:rFonts w:ascii="Times New Roman" w:hAnsi="Times New Roman" w:cs="Times New Roman"/>
        </w:rPr>
        <w:t>Fow</w:t>
      </w:r>
      <w:r w:rsidR="005322CC" w:rsidRPr="00BA1705">
        <w:rPr>
          <w:rFonts w:ascii="Times New Roman" w:hAnsi="Times New Roman" w:cs="Times New Roman"/>
        </w:rPr>
        <w:t>e</w:t>
      </w:r>
      <w:r w:rsidRPr="00BA1705">
        <w:rPr>
          <w:rFonts w:ascii="Times New Roman" w:hAnsi="Times New Roman" w:cs="Times New Roman"/>
        </w:rPr>
        <w:t>ler</w:t>
      </w:r>
      <w:proofErr w:type="spellEnd"/>
      <w:r w:rsidRPr="00BA1705">
        <w:rPr>
          <w:rFonts w:ascii="Times New Roman" w:hAnsi="Times New Roman" w:cs="Times New Roman"/>
        </w:rPr>
        <w:t xml:space="preserve"> (2023) explains that nursing </w:t>
      </w:r>
      <w:r w:rsidR="000361B8" w:rsidRPr="00BA1705">
        <w:rPr>
          <w:rFonts w:ascii="Times New Roman" w:hAnsi="Times New Roman" w:cs="Times New Roman"/>
        </w:rPr>
        <w:t>operates within a social covenant with society, meaning nurses have a professional obligation to promote health, protect human dignity, and advocate for equitable care. During my practicum, I cared for families who traveled long distances for surgery and others who faced language barriers. Ensuring interpreter services were used appropriately and taking extra time to explain discharge instructions were small but</w:t>
      </w:r>
      <w:r w:rsidR="00302510" w:rsidRPr="00BA1705">
        <w:rPr>
          <w:rFonts w:ascii="Times New Roman" w:hAnsi="Times New Roman" w:cs="Times New Roman"/>
        </w:rPr>
        <w:t xml:space="preserve"> </w:t>
      </w:r>
      <w:r w:rsidR="000361B8" w:rsidRPr="00BA1705">
        <w:rPr>
          <w:rFonts w:ascii="Times New Roman" w:hAnsi="Times New Roman" w:cs="Times New Roman"/>
        </w:rPr>
        <w:t xml:space="preserve">meaningful ways nurses supported equitable care. </w:t>
      </w:r>
      <w:r w:rsidR="002D4DBC" w:rsidRPr="00BA1705">
        <w:rPr>
          <w:rFonts w:ascii="Times New Roman" w:hAnsi="Times New Roman" w:cs="Times New Roman"/>
        </w:rPr>
        <w:t xml:space="preserve">I also experienced a situation involving a child with a chronic condition who became very upset during pre-op, crying, and hitting the parent while the other parent had to remain in the waiting area. The parent appeared exhausted and overwhelmed and began to cry. The child was only comforted when the surgeon took time to hug and reassure them. I offered the parent water and a snack and reminded that taking care of themselves was just as important </w:t>
      </w:r>
      <w:r w:rsidR="005322CC" w:rsidRPr="00BA1705">
        <w:rPr>
          <w:rFonts w:ascii="Times New Roman" w:hAnsi="Times New Roman" w:cs="Times New Roman"/>
        </w:rPr>
        <w:t xml:space="preserve">and me and my nurse were able to take care of the child while the parent took a couple minutes to regroup. </w:t>
      </w:r>
      <w:r w:rsidR="002D4DBC" w:rsidRPr="00BA1705">
        <w:rPr>
          <w:rFonts w:ascii="Times New Roman" w:hAnsi="Times New Roman" w:cs="Times New Roman"/>
        </w:rPr>
        <w:t xml:space="preserve">This experience helped me recognize the emotional strain parents of children with chronic conditions often </w:t>
      </w:r>
      <w:r w:rsidR="00302510" w:rsidRPr="00BA1705">
        <w:rPr>
          <w:rFonts w:ascii="Times New Roman" w:hAnsi="Times New Roman" w:cs="Times New Roman"/>
        </w:rPr>
        <w:t>face</w:t>
      </w:r>
      <w:r w:rsidR="002D4DBC" w:rsidRPr="00BA1705">
        <w:rPr>
          <w:rFonts w:ascii="Times New Roman" w:hAnsi="Times New Roman" w:cs="Times New Roman"/>
        </w:rPr>
        <w:t>. Research shows that caregivers of children w</w:t>
      </w:r>
      <w:r w:rsidR="00302510" w:rsidRPr="00BA1705">
        <w:rPr>
          <w:rFonts w:ascii="Times New Roman" w:hAnsi="Times New Roman" w:cs="Times New Roman"/>
        </w:rPr>
        <w:t>ith</w:t>
      </w:r>
      <w:r w:rsidR="002D4DBC" w:rsidRPr="00BA1705">
        <w:rPr>
          <w:rFonts w:ascii="Times New Roman" w:hAnsi="Times New Roman" w:cs="Times New Roman"/>
        </w:rPr>
        <w:t xml:space="preserve"> chronic health conditions frequently experience high levels of stress and benefit from strong healthcare team support (</w:t>
      </w:r>
      <w:proofErr w:type="spellStart"/>
      <w:r w:rsidR="005322CC" w:rsidRPr="00BA1705">
        <w:rPr>
          <w:rFonts w:ascii="Times New Roman" w:hAnsi="Times New Roman" w:cs="Times New Roman"/>
        </w:rPr>
        <w:t>Zonta</w:t>
      </w:r>
      <w:proofErr w:type="spellEnd"/>
      <w:r w:rsidR="005322CC" w:rsidRPr="00BA1705">
        <w:rPr>
          <w:rFonts w:ascii="Times New Roman" w:hAnsi="Times New Roman" w:cs="Times New Roman"/>
        </w:rPr>
        <w:t xml:space="preserve"> </w:t>
      </w:r>
      <w:r w:rsidR="002D4DBC" w:rsidRPr="00BA1705">
        <w:rPr>
          <w:rFonts w:ascii="Times New Roman" w:hAnsi="Times New Roman" w:cs="Times New Roman"/>
        </w:rPr>
        <w:t>et al., 202</w:t>
      </w:r>
      <w:r w:rsidR="005322CC" w:rsidRPr="00BA1705">
        <w:rPr>
          <w:rFonts w:ascii="Times New Roman" w:hAnsi="Times New Roman" w:cs="Times New Roman"/>
        </w:rPr>
        <w:t>4</w:t>
      </w:r>
      <w:r w:rsidR="002D4DBC" w:rsidRPr="00BA1705">
        <w:rPr>
          <w:rFonts w:ascii="Times New Roman" w:hAnsi="Times New Roman" w:cs="Times New Roman"/>
        </w:rPr>
        <w:t xml:space="preserve">). This highlighted the importance of providing emotional support for families as part of holistic and family-centered care. </w:t>
      </w:r>
      <w:r w:rsidR="000361B8" w:rsidRPr="00BA1705">
        <w:rPr>
          <w:rFonts w:ascii="Times New Roman" w:hAnsi="Times New Roman" w:cs="Times New Roman"/>
        </w:rPr>
        <w:t>I realized advocacy does not always involve large policy changes; sometimes it is simply making sure families feel heard and understood</w:t>
      </w:r>
      <w:r w:rsidR="00893A60">
        <w:rPr>
          <w:rFonts w:ascii="Times New Roman" w:hAnsi="Times New Roman" w:cs="Times New Roman"/>
        </w:rPr>
        <w:t xml:space="preserve">. </w:t>
      </w:r>
      <w:r w:rsidR="00134104" w:rsidRPr="00BA1705">
        <w:rPr>
          <w:rFonts w:ascii="Times New Roman" w:hAnsi="Times New Roman" w:cs="Times New Roman"/>
        </w:rPr>
        <w:t xml:space="preserve"> </w:t>
      </w:r>
    </w:p>
    <w:p w14:paraId="59B7C237" w14:textId="53D53741" w:rsidR="008C75D2" w:rsidRPr="00BA1705" w:rsidRDefault="008C75D2" w:rsidP="002E0933">
      <w:pPr>
        <w:rPr>
          <w:rFonts w:ascii="Times New Roman" w:hAnsi="Times New Roman" w:cs="Times New Roman"/>
        </w:rPr>
      </w:pPr>
      <w:r w:rsidRPr="00BA1705">
        <w:rPr>
          <w:rFonts w:ascii="Times New Roman" w:hAnsi="Times New Roman" w:cs="Times New Roman"/>
        </w:rPr>
        <w:t>Overall, this practicum helped me become more confident as a nursing student. It pushed me to step outside my comfort zone, especially when communicating with patients and healthcare staff. I am very grateful that I was placed in the PACU because it helped me develop clinical judgement, communication skills and professional growth.</w:t>
      </w:r>
      <w:r w:rsidR="00134104" w:rsidRPr="00BA1705">
        <w:rPr>
          <w:rFonts w:ascii="Times New Roman" w:hAnsi="Times New Roman" w:cs="Times New Roman"/>
        </w:rPr>
        <w:t xml:space="preserve"> </w:t>
      </w:r>
      <w:r w:rsidR="007F5A72" w:rsidRPr="00BA1705">
        <w:rPr>
          <w:rFonts w:ascii="Times New Roman" w:hAnsi="Times New Roman" w:cs="Times New Roman"/>
        </w:rPr>
        <w:t>Although my practicum focused on pediatric patients, the skills I gained apply across the lifespan and in many healthcare settings. Assessment</w:t>
      </w:r>
      <w:r w:rsidR="00BA1705" w:rsidRPr="00BA1705">
        <w:rPr>
          <w:rFonts w:ascii="Times New Roman" w:hAnsi="Times New Roman" w:cs="Times New Roman"/>
        </w:rPr>
        <w:t>s</w:t>
      </w:r>
      <w:r w:rsidR="007F5A72" w:rsidRPr="00BA1705">
        <w:rPr>
          <w:rFonts w:ascii="Times New Roman" w:hAnsi="Times New Roman" w:cs="Times New Roman"/>
        </w:rPr>
        <w:t xml:space="preserve">, communication, </w:t>
      </w:r>
      <w:r w:rsidR="007F5A72" w:rsidRPr="00BA1705">
        <w:rPr>
          <w:rFonts w:ascii="Times New Roman" w:hAnsi="Times New Roman" w:cs="Times New Roman"/>
        </w:rPr>
        <w:lastRenderedPageBreak/>
        <w:t xml:space="preserve">teamwork, education, and advocacy are important whether caring for children, adults, families, or communities. </w:t>
      </w:r>
      <w:r w:rsidRPr="00BA1705">
        <w:rPr>
          <w:rFonts w:ascii="Times New Roman" w:hAnsi="Times New Roman" w:cs="Times New Roman"/>
        </w:rPr>
        <w:t xml:space="preserve">As I prepare to become a nurse, I understand that nursing requires continuous learning, teamwork, and advocacy for patients. I hope to continue improving my skills and provide safe, patient-centered care in my future nursing career. </w:t>
      </w:r>
    </w:p>
    <w:p w14:paraId="4D645E05" w14:textId="77777777" w:rsidR="00B3712C" w:rsidRDefault="00B3712C" w:rsidP="00B3712C"/>
    <w:p w14:paraId="7536A839" w14:textId="77777777" w:rsidR="00B3712C" w:rsidRDefault="00B3712C" w:rsidP="00B3712C"/>
    <w:p w14:paraId="5D70F1D3" w14:textId="77777777" w:rsidR="00B3712C" w:rsidRDefault="00B3712C" w:rsidP="00B3712C"/>
    <w:p w14:paraId="25D9401B" w14:textId="77777777" w:rsidR="00B3712C" w:rsidRDefault="00B3712C" w:rsidP="00B3712C"/>
    <w:p w14:paraId="4CF7D00A" w14:textId="77777777" w:rsidR="00B3712C" w:rsidRDefault="00B3712C" w:rsidP="00B3712C"/>
    <w:p w14:paraId="22BF035D" w14:textId="77777777" w:rsidR="00B3712C" w:rsidRDefault="00B3712C" w:rsidP="00B3712C"/>
    <w:p w14:paraId="77595221" w14:textId="77777777" w:rsidR="00B3712C" w:rsidRDefault="00B3712C" w:rsidP="00B3712C"/>
    <w:p w14:paraId="70A344C9" w14:textId="77777777" w:rsidR="00B3712C" w:rsidRDefault="00B3712C" w:rsidP="00B3712C"/>
    <w:p w14:paraId="167E9AB8" w14:textId="77777777" w:rsidR="00B3712C" w:rsidRDefault="00B3712C" w:rsidP="00B3712C"/>
    <w:p w14:paraId="556B0D8D" w14:textId="77777777" w:rsidR="00B3712C" w:rsidRPr="00B3712C" w:rsidRDefault="00B3712C" w:rsidP="00B3712C"/>
    <w:p w14:paraId="22DFEA39" w14:textId="77777777" w:rsidR="00A417C1" w:rsidRPr="0057771C" w:rsidRDefault="00000000" w:rsidP="5D68E123">
      <w:pPr>
        <w:pStyle w:val="SectionTitle"/>
        <w:rPr>
          <w:rFonts w:ascii="Times New Roman" w:eastAsia="Calibri" w:hAnsi="Times New Roman" w:cs="Times New Roman"/>
          <w:b w:val="0"/>
          <w:bCs/>
          <w:sz w:val="24"/>
        </w:rPr>
      </w:pPr>
      <w:sdt>
        <w:sdtPr>
          <w:rPr>
            <w:rFonts w:ascii="Times New Roman" w:hAnsi="Times New Roman" w:cs="Times New Roman"/>
            <w:sz w:val="24"/>
          </w:rPr>
          <w:id w:val="-1638559448"/>
          <w:placeholder>
            <w:docPart w:val="A71A07075CCDCC4A80C3A7A0FAF0774F"/>
          </w:placeholder>
          <w:temporary/>
          <w:showingPlcHdr/>
          <w15:appearance w15:val="hidden"/>
        </w:sdtPr>
        <w:sdtContent>
          <w:r w:rsidR="00664C1A" w:rsidRPr="0057771C">
            <w:rPr>
              <w:rFonts w:ascii="Times New Roman" w:hAnsi="Times New Roman" w:cs="Times New Roman"/>
              <w:sz w:val="24"/>
            </w:rPr>
            <w:t>References</w:t>
          </w:r>
        </w:sdtContent>
      </w:sdt>
    </w:p>
    <w:p w14:paraId="09C75C19" w14:textId="730CA9B8" w:rsidR="0024697D" w:rsidRPr="00BA1705" w:rsidRDefault="0024697D" w:rsidP="0024697D">
      <w:pPr>
        <w:spacing w:before="100" w:beforeAutospacing="1" w:after="100" w:afterAutospacing="1"/>
        <w:ind w:left="567" w:hanging="567"/>
        <w:rPr>
          <w:rFonts w:ascii="Times New Roman" w:eastAsia="Times New Roman" w:hAnsi="Times New Roman" w:cs="Times New Roman"/>
          <w:color w:val="000000"/>
          <w:szCs w:val="22"/>
          <w:lang w:eastAsia="en-US"/>
        </w:rPr>
      </w:pPr>
      <w:r w:rsidRPr="00BA1705">
        <w:rPr>
          <w:rFonts w:ascii="Times New Roman" w:eastAsia="Times New Roman" w:hAnsi="Times New Roman" w:cs="Times New Roman"/>
          <w:color w:val="000000"/>
          <w:szCs w:val="22"/>
          <w:lang w:eastAsia="en-US"/>
        </w:rPr>
        <w:t>American Nurses Association. (n.d.). </w:t>
      </w:r>
      <w:r w:rsidRPr="00BA1705">
        <w:rPr>
          <w:rFonts w:ascii="Times New Roman" w:eastAsia="Times New Roman" w:hAnsi="Times New Roman" w:cs="Times New Roman"/>
          <w:i/>
          <w:iCs/>
          <w:color w:val="000000"/>
          <w:szCs w:val="22"/>
          <w:lang w:eastAsia="en-US"/>
        </w:rPr>
        <w:t>Nursing scope of practice: American Nurses Association</w:t>
      </w:r>
      <w:r w:rsidRPr="00BA1705">
        <w:rPr>
          <w:rFonts w:ascii="Times New Roman" w:eastAsia="Times New Roman" w:hAnsi="Times New Roman" w:cs="Times New Roman"/>
          <w:color w:val="000000"/>
          <w:szCs w:val="22"/>
          <w:lang w:eastAsia="en-US"/>
        </w:rPr>
        <w:t>. ANA. https://www.nursingworld.org/practice-policy/scope-of-practice/ </w:t>
      </w:r>
    </w:p>
    <w:p w14:paraId="48740E2E" w14:textId="00C8A6EA" w:rsidR="005322CC" w:rsidRPr="00BA1705" w:rsidRDefault="0057771C" w:rsidP="005322CC">
      <w:pPr>
        <w:pStyle w:val="Bibliography"/>
        <w:rPr>
          <w:rFonts w:ascii="Times New Roman" w:hAnsi="Times New Roman" w:cs="Times New Roman"/>
          <w:noProof/>
          <w:szCs w:val="22"/>
        </w:rPr>
      </w:pPr>
      <w:r w:rsidRPr="00BA1705">
        <w:rPr>
          <w:rFonts w:ascii="Times New Roman" w:hAnsi="Times New Roman" w:cs="Times New Roman"/>
          <w:noProof/>
          <w:szCs w:val="22"/>
        </w:rPr>
        <w:t>Foweler, M. D. M. (2023</w:t>
      </w:r>
      <w:r w:rsidRPr="00BA1705">
        <w:rPr>
          <w:rFonts w:ascii="Times New Roman" w:hAnsi="Times New Roman" w:cs="Times New Roman"/>
          <w:i/>
          <w:iCs/>
          <w:noProof/>
          <w:szCs w:val="22"/>
        </w:rPr>
        <w:t>). Guide to nursings social policy statement: Understanding the profession from social contract to social covenant</w:t>
      </w:r>
      <w:r w:rsidRPr="00BA1705">
        <w:rPr>
          <w:rFonts w:ascii="Times New Roman" w:hAnsi="Times New Roman" w:cs="Times New Roman"/>
          <w:noProof/>
          <w:szCs w:val="22"/>
        </w:rPr>
        <w:t xml:space="preserve"> (3rd ed.). American Nurses Association. </w:t>
      </w:r>
    </w:p>
    <w:p w14:paraId="5B32EB6E" w14:textId="77777777" w:rsidR="0057771C" w:rsidRPr="00BA1705" w:rsidRDefault="0057771C" w:rsidP="0057771C">
      <w:pPr>
        <w:pStyle w:val="Bibliography"/>
        <w:rPr>
          <w:rFonts w:ascii="Times New Roman" w:hAnsi="Times New Roman" w:cs="Times New Roman"/>
          <w:noProof/>
          <w:szCs w:val="22"/>
        </w:rPr>
      </w:pPr>
      <w:r w:rsidRPr="00BA1705">
        <w:rPr>
          <w:rFonts w:ascii="Times New Roman" w:hAnsi="Times New Roman" w:cs="Times New Roman"/>
          <w:noProof/>
          <w:szCs w:val="22"/>
        </w:rPr>
        <w:t xml:space="preserve">Vana, P.K., Vottero, B.A., &amp; Altmiller, G. (2023). </w:t>
      </w:r>
      <w:r w:rsidRPr="00BA1705">
        <w:rPr>
          <w:rFonts w:ascii="Times New Roman" w:hAnsi="Times New Roman" w:cs="Times New Roman"/>
          <w:i/>
          <w:iCs/>
          <w:noProof/>
          <w:szCs w:val="22"/>
        </w:rPr>
        <w:t>Quality and safety education for nurses: Core competencies for nursing leadership and care management</w:t>
      </w:r>
      <w:r w:rsidRPr="00BA1705">
        <w:rPr>
          <w:rFonts w:ascii="Times New Roman" w:hAnsi="Times New Roman" w:cs="Times New Roman"/>
          <w:noProof/>
          <w:szCs w:val="22"/>
        </w:rPr>
        <w:t xml:space="preserve"> (3rd ed.). Springer Publishing Company. </w:t>
      </w:r>
    </w:p>
    <w:p w14:paraId="35738408" w14:textId="77777777" w:rsidR="005322CC" w:rsidRPr="00BA1705" w:rsidRDefault="005322CC" w:rsidP="005322CC">
      <w:pPr>
        <w:ind w:firstLine="0"/>
        <w:rPr>
          <w:rFonts w:ascii="Times New Roman" w:hAnsi="Times New Roman" w:cs="Times New Roman"/>
          <w:color w:val="222222"/>
          <w:szCs w:val="22"/>
          <w:shd w:val="clear" w:color="auto" w:fill="FFFFFF"/>
        </w:rPr>
      </w:pPr>
      <w:proofErr w:type="spellStart"/>
      <w:r w:rsidRPr="00BA1705">
        <w:rPr>
          <w:rFonts w:ascii="Times New Roman" w:hAnsi="Times New Roman" w:cs="Times New Roman"/>
          <w:color w:val="222222"/>
          <w:szCs w:val="22"/>
          <w:shd w:val="clear" w:color="auto" w:fill="FFFFFF"/>
        </w:rPr>
        <w:t>Zonta</w:t>
      </w:r>
      <w:proofErr w:type="spellEnd"/>
      <w:r w:rsidRPr="00BA1705">
        <w:rPr>
          <w:rFonts w:ascii="Times New Roman" w:hAnsi="Times New Roman" w:cs="Times New Roman"/>
          <w:color w:val="222222"/>
          <w:szCs w:val="22"/>
          <w:shd w:val="clear" w:color="auto" w:fill="FFFFFF"/>
        </w:rPr>
        <w:t xml:space="preserve">, J. B., </w:t>
      </w:r>
      <w:proofErr w:type="spellStart"/>
      <w:r w:rsidRPr="00BA1705">
        <w:rPr>
          <w:rFonts w:ascii="Times New Roman" w:hAnsi="Times New Roman" w:cs="Times New Roman"/>
          <w:color w:val="222222"/>
          <w:szCs w:val="22"/>
          <w:shd w:val="clear" w:color="auto" w:fill="FFFFFF"/>
        </w:rPr>
        <w:t>Okido</w:t>
      </w:r>
      <w:proofErr w:type="spellEnd"/>
      <w:r w:rsidRPr="00BA1705">
        <w:rPr>
          <w:rFonts w:ascii="Times New Roman" w:hAnsi="Times New Roman" w:cs="Times New Roman"/>
          <w:color w:val="222222"/>
          <w:szCs w:val="22"/>
          <w:shd w:val="clear" w:color="auto" w:fill="FFFFFF"/>
        </w:rPr>
        <w:t xml:space="preserve">, A. C. C., de Lima, B. J., Martins, B. A., </w:t>
      </w:r>
      <w:proofErr w:type="spellStart"/>
      <w:r w:rsidRPr="00BA1705">
        <w:rPr>
          <w:rFonts w:ascii="Times New Roman" w:hAnsi="Times New Roman" w:cs="Times New Roman"/>
          <w:color w:val="222222"/>
          <w:szCs w:val="22"/>
          <w:shd w:val="clear" w:color="auto" w:fill="FFFFFF"/>
        </w:rPr>
        <w:t>Looman</w:t>
      </w:r>
      <w:proofErr w:type="spellEnd"/>
      <w:r w:rsidRPr="00BA1705">
        <w:rPr>
          <w:rFonts w:ascii="Times New Roman" w:hAnsi="Times New Roman" w:cs="Times New Roman"/>
          <w:color w:val="222222"/>
          <w:szCs w:val="22"/>
          <w:shd w:val="clear" w:color="auto" w:fill="FFFFFF"/>
        </w:rPr>
        <w:t>, W. S., Lopes-Júnior, L. C., Silva</w:t>
      </w:r>
    </w:p>
    <w:p w14:paraId="2299A468" w14:textId="77777777" w:rsidR="005322CC" w:rsidRPr="00BA1705" w:rsidRDefault="005322CC" w:rsidP="005322CC">
      <w:pPr>
        <w:rPr>
          <w:rFonts w:ascii="Times New Roman" w:hAnsi="Times New Roman" w:cs="Times New Roman"/>
          <w:color w:val="222222"/>
          <w:szCs w:val="22"/>
          <w:shd w:val="clear" w:color="auto" w:fill="FFFFFF"/>
        </w:rPr>
      </w:pPr>
      <w:r w:rsidRPr="00BA1705">
        <w:rPr>
          <w:rFonts w:ascii="Times New Roman" w:hAnsi="Times New Roman" w:cs="Times New Roman"/>
          <w:color w:val="222222"/>
          <w:szCs w:val="22"/>
          <w:shd w:val="clear" w:color="auto" w:fill="FFFFFF"/>
        </w:rPr>
        <w:t>Rodrigues, F.M., &amp; Lima, R. A. G. d. (2024). Stress in Family Caregivers of Children with</w:t>
      </w:r>
    </w:p>
    <w:p w14:paraId="6376E5FD" w14:textId="77777777" w:rsidR="005322CC" w:rsidRPr="00BA1705" w:rsidRDefault="005322CC" w:rsidP="005322CC">
      <w:pPr>
        <w:rPr>
          <w:rFonts w:ascii="Times New Roman" w:hAnsi="Times New Roman" w:cs="Times New Roman"/>
          <w:color w:val="222222"/>
          <w:szCs w:val="22"/>
          <w:shd w:val="clear" w:color="auto" w:fill="FFFFFF"/>
        </w:rPr>
      </w:pPr>
      <w:r w:rsidRPr="00BA1705">
        <w:rPr>
          <w:rFonts w:ascii="Times New Roman" w:hAnsi="Times New Roman" w:cs="Times New Roman"/>
          <w:color w:val="222222"/>
          <w:szCs w:val="22"/>
          <w:shd w:val="clear" w:color="auto" w:fill="FFFFFF"/>
        </w:rPr>
        <w:t>Chronic Health Conditions: A</w:t>
      </w:r>
      <w:r w:rsidRPr="00BA1705">
        <w:rPr>
          <w:rFonts w:ascii="Times New Roman" w:hAnsi="Times New Roman" w:cs="Times New Roman"/>
          <w:color w:val="222222"/>
          <w:szCs w:val="22"/>
          <w:shd w:val="clear" w:color="auto" w:fill="FFFFFF"/>
        </w:rPr>
        <w:tab/>
        <w:t>Case–Control Study.</w:t>
      </w:r>
      <w:r w:rsidRPr="00BA1705">
        <w:rPr>
          <w:rStyle w:val="apple-converted-space"/>
          <w:rFonts w:ascii="Times New Roman" w:hAnsi="Times New Roman" w:cs="Times New Roman"/>
          <w:color w:val="222222"/>
          <w:szCs w:val="22"/>
          <w:shd w:val="clear" w:color="auto" w:fill="FFFFFF"/>
        </w:rPr>
        <w:t> </w:t>
      </w:r>
      <w:r w:rsidRPr="00BA1705">
        <w:rPr>
          <w:rStyle w:val="Emphasis"/>
          <w:rFonts w:ascii="Times New Roman" w:hAnsi="Times New Roman" w:cs="Times New Roman"/>
          <w:color w:val="222222"/>
          <w:szCs w:val="22"/>
        </w:rPr>
        <w:t>Children</w:t>
      </w:r>
      <w:r w:rsidRPr="00BA1705">
        <w:rPr>
          <w:rFonts w:ascii="Times New Roman" w:hAnsi="Times New Roman" w:cs="Times New Roman"/>
          <w:color w:val="222222"/>
          <w:szCs w:val="22"/>
          <w:shd w:val="clear" w:color="auto" w:fill="FFFFFF"/>
        </w:rPr>
        <w:t>,</w:t>
      </w:r>
      <w:r w:rsidRPr="00BA1705">
        <w:rPr>
          <w:rStyle w:val="apple-converted-space"/>
          <w:rFonts w:ascii="Times New Roman" w:hAnsi="Times New Roman" w:cs="Times New Roman"/>
          <w:color w:val="222222"/>
          <w:szCs w:val="22"/>
          <w:shd w:val="clear" w:color="auto" w:fill="FFFFFF"/>
        </w:rPr>
        <w:t> </w:t>
      </w:r>
      <w:r w:rsidRPr="00BA1705">
        <w:rPr>
          <w:rStyle w:val="Emphasis"/>
          <w:rFonts w:ascii="Times New Roman" w:hAnsi="Times New Roman" w:cs="Times New Roman"/>
          <w:color w:val="222222"/>
          <w:szCs w:val="22"/>
        </w:rPr>
        <w:t>11</w:t>
      </w:r>
      <w:r w:rsidRPr="00BA1705">
        <w:rPr>
          <w:rFonts w:ascii="Times New Roman" w:hAnsi="Times New Roman" w:cs="Times New Roman"/>
          <w:color w:val="222222"/>
          <w:szCs w:val="22"/>
          <w:shd w:val="clear" w:color="auto" w:fill="FFFFFF"/>
        </w:rPr>
        <w:t>(11), 1347.</w:t>
      </w:r>
    </w:p>
    <w:p w14:paraId="2E6A5C8C" w14:textId="209A8898" w:rsidR="005322CC" w:rsidRPr="00BA1705" w:rsidRDefault="005322CC" w:rsidP="005322CC">
      <w:pPr>
        <w:rPr>
          <w:rFonts w:ascii="Times New Roman" w:hAnsi="Times New Roman" w:cs="Times New Roman"/>
          <w:color w:val="222222"/>
          <w:szCs w:val="22"/>
          <w:shd w:val="clear" w:color="auto" w:fill="FFFFFF"/>
        </w:rPr>
      </w:pPr>
      <w:r w:rsidRPr="00BA1705">
        <w:rPr>
          <w:rFonts w:ascii="Times New Roman" w:hAnsi="Times New Roman" w:cs="Times New Roman"/>
          <w:color w:val="222222"/>
          <w:szCs w:val="22"/>
          <w:shd w:val="clear" w:color="auto" w:fill="FFFFFF"/>
        </w:rPr>
        <w:t>https://doi.org/10.3390/children11111347</w:t>
      </w:r>
    </w:p>
    <w:p w14:paraId="5CF574C5" w14:textId="77777777" w:rsidR="00A417C1" w:rsidRDefault="00A417C1" w:rsidP="0057771C">
      <w:pPr>
        <w:ind w:firstLine="0"/>
        <w:rPr>
          <w:noProof/>
        </w:rPr>
      </w:pPr>
    </w:p>
    <w:p w14:paraId="4F8D8ABF" w14:textId="77777777" w:rsidR="68E35553" w:rsidRDefault="68E35553" w:rsidP="00B863FB">
      <w:pPr>
        <w:rPr>
          <w:noProof/>
        </w:rPr>
      </w:pPr>
    </w:p>
    <w:p w14:paraId="0410B1C8" w14:textId="77777777" w:rsidR="67AE9998" w:rsidRDefault="67AE9998" w:rsidP="00B863FB">
      <w:pPr>
        <w:rPr>
          <w:noProof/>
        </w:rPr>
      </w:pPr>
    </w:p>
    <w:p w14:paraId="0F810AD1" w14:textId="77777777" w:rsidR="67AE9998" w:rsidRDefault="67AE9998" w:rsidP="00B863FB">
      <w:pPr>
        <w:rPr>
          <w:noProof/>
        </w:rPr>
      </w:pPr>
    </w:p>
    <w:p w14:paraId="6488C080" w14:textId="77777777" w:rsidR="4A446072" w:rsidRDefault="4A446072" w:rsidP="00B863FB">
      <w:pPr>
        <w:rPr>
          <w:noProof/>
          <w:color w:val="000000" w:themeColor="text2"/>
        </w:rPr>
      </w:pPr>
    </w:p>
    <w:p w14:paraId="6D4DE0C3" w14:textId="77777777" w:rsidR="4A446072" w:rsidRDefault="4A446072" w:rsidP="00B863FB">
      <w:pPr>
        <w:rPr>
          <w:noProof/>
          <w:color w:val="000000" w:themeColor="text2"/>
        </w:rPr>
      </w:pPr>
    </w:p>
    <w:p w14:paraId="5FB4991E" w14:textId="77777777" w:rsidR="4A446072" w:rsidRDefault="4A446072" w:rsidP="00B863FB">
      <w:pPr>
        <w:rPr>
          <w:noProof/>
          <w:color w:val="000000" w:themeColor="text2"/>
        </w:rPr>
      </w:pPr>
    </w:p>
    <w:p w14:paraId="2E62EC8A" w14:textId="77777777" w:rsidR="4A446072" w:rsidRDefault="4A446072" w:rsidP="00B863FB">
      <w:pPr>
        <w:rPr>
          <w:noProof/>
          <w:color w:val="000000" w:themeColor="text2"/>
        </w:rPr>
      </w:pPr>
    </w:p>
    <w:p w14:paraId="24193F67" w14:textId="77777777" w:rsidR="4A446072" w:rsidRDefault="4A446072" w:rsidP="00B863FB">
      <w:pPr>
        <w:rPr>
          <w:noProof/>
          <w:color w:val="000000" w:themeColor="text2"/>
        </w:rPr>
      </w:pPr>
    </w:p>
    <w:p w14:paraId="77A22104" w14:textId="77777777" w:rsidR="4A446072" w:rsidRDefault="4A446072" w:rsidP="00B863FB">
      <w:pPr>
        <w:rPr>
          <w:noProof/>
          <w:color w:val="000000" w:themeColor="text2"/>
        </w:rPr>
      </w:pPr>
    </w:p>
    <w:p w14:paraId="712924A5" w14:textId="001E6D6E" w:rsidR="67AE9998" w:rsidRPr="00B863FB" w:rsidRDefault="67AE9998" w:rsidP="3D0A9892">
      <w:pPr>
        <w:pStyle w:val="TableFigure"/>
        <w:spacing w:after="160"/>
        <w:rPr>
          <w:rFonts w:eastAsia="Calibri" w:cstheme="minorHAnsi"/>
          <w:i/>
          <w:iCs/>
          <w:noProof/>
          <w:color w:val="000000" w:themeColor="text2"/>
          <w:szCs w:val="22"/>
        </w:rPr>
      </w:pPr>
    </w:p>
    <w:sectPr w:rsidR="67AE9998" w:rsidRPr="00B863FB">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914F" w14:textId="77777777" w:rsidR="00E26D5C" w:rsidRDefault="00E26D5C">
      <w:pPr>
        <w:spacing w:line="240" w:lineRule="auto"/>
      </w:pPr>
      <w:r>
        <w:separator/>
      </w:r>
    </w:p>
    <w:p w14:paraId="0C6385B4" w14:textId="77777777" w:rsidR="00E26D5C" w:rsidRDefault="00E26D5C"/>
  </w:endnote>
  <w:endnote w:type="continuationSeparator" w:id="0">
    <w:p w14:paraId="4B4E757E" w14:textId="77777777" w:rsidR="00E26D5C" w:rsidRDefault="00E26D5C">
      <w:pPr>
        <w:spacing w:line="240" w:lineRule="auto"/>
      </w:pPr>
      <w:r>
        <w:continuationSeparator/>
      </w:r>
    </w:p>
    <w:p w14:paraId="1BFE35DF" w14:textId="77777777" w:rsidR="00E26D5C" w:rsidRDefault="00E26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2A11"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7D5B"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6C6A"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67BB" w14:textId="77777777" w:rsidR="00E26D5C" w:rsidRDefault="00E26D5C">
      <w:pPr>
        <w:spacing w:line="240" w:lineRule="auto"/>
      </w:pPr>
      <w:r>
        <w:separator/>
      </w:r>
    </w:p>
    <w:p w14:paraId="43C3338C" w14:textId="77777777" w:rsidR="00E26D5C" w:rsidRDefault="00E26D5C"/>
  </w:footnote>
  <w:footnote w:type="continuationSeparator" w:id="0">
    <w:p w14:paraId="56D4363A" w14:textId="77777777" w:rsidR="00E26D5C" w:rsidRDefault="00E26D5C">
      <w:pPr>
        <w:spacing w:line="240" w:lineRule="auto"/>
      </w:pPr>
      <w:r>
        <w:continuationSeparator/>
      </w:r>
    </w:p>
    <w:p w14:paraId="2631429D" w14:textId="77777777" w:rsidR="00E26D5C" w:rsidRDefault="00E26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B5CF"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EFA3"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CF4B"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doNotDisplayPageBoundaries/>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E7"/>
    <w:rsid w:val="000060E7"/>
    <w:rsid w:val="00023AFE"/>
    <w:rsid w:val="00025687"/>
    <w:rsid w:val="000361B8"/>
    <w:rsid w:val="000A3D9B"/>
    <w:rsid w:val="000D4642"/>
    <w:rsid w:val="000D539D"/>
    <w:rsid w:val="00116273"/>
    <w:rsid w:val="00130E04"/>
    <w:rsid w:val="00134104"/>
    <w:rsid w:val="002348BD"/>
    <w:rsid w:val="0024697D"/>
    <w:rsid w:val="002A4DFA"/>
    <w:rsid w:val="002C79E6"/>
    <w:rsid w:val="002D4DBC"/>
    <w:rsid w:val="002E0933"/>
    <w:rsid w:val="002F3AE9"/>
    <w:rsid w:val="002F641E"/>
    <w:rsid w:val="00302510"/>
    <w:rsid w:val="00355F23"/>
    <w:rsid w:val="003804CC"/>
    <w:rsid w:val="003B59D5"/>
    <w:rsid w:val="005322CC"/>
    <w:rsid w:val="0057771C"/>
    <w:rsid w:val="005A5F9A"/>
    <w:rsid w:val="005C199E"/>
    <w:rsid w:val="00664C1A"/>
    <w:rsid w:val="006A5A98"/>
    <w:rsid w:val="00731D84"/>
    <w:rsid w:val="007627E7"/>
    <w:rsid w:val="00777134"/>
    <w:rsid w:val="007D1B4A"/>
    <w:rsid w:val="007F5A72"/>
    <w:rsid w:val="0087407D"/>
    <w:rsid w:val="00893A60"/>
    <w:rsid w:val="008C75D2"/>
    <w:rsid w:val="0095754B"/>
    <w:rsid w:val="00A417C1"/>
    <w:rsid w:val="00B0193F"/>
    <w:rsid w:val="00B3712C"/>
    <w:rsid w:val="00B863FB"/>
    <w:rsid w:val="00B86440"/>
    <w:rsid w:val="00BA1705"/>
    <w:rsid w:val="00BB2D6F"/>
    <w:rsid w:val="00C00F8F"/>
    <w:rsid w:val="00C03068"/>
    <w:rsid w:val="00CC20D6"/>
    <w:rsid w:val="00CD1096"/>
    <w:rsid w:val="00D620FD"/>
    <w:rsid w:val="00D91044"/>
    <w:rsid w:val="00E00F55"/>
    <w:rsid w:val="00E25658"/>
    <w:rsid w:val="00E26D5C"/>
    <w:rsid w:val="00E35787"/>
    <w:rsid w:val="00E67454"/>
    <w:rsid w:val="00EF55C5"/>
    <w:rsid w:val="00F6242A"/>
    <w:rsid w:val="00F93B9A"/>
    <w:rsid w:val="00FA1A74"/>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4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customStyle="1" w:styleId="apple-converted-space">
    <w:name w:val="apple-converted-space"/>
    <w:basedOn w:val="DefaultParagraphFont"/>
    <w:rsid w:val="0024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4295">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44219494">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garcia/Library/Containers/com.microsoft.Word/Data/Library/Application%20Support/Microsoft/Office/16.0/DTS/Search/%7b8C218443-A37E-A64D-A800-F5D8776F70BC%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1A07075CCDCC4A80C3A7A0FAF0774F"/>
        <w:category>
          <w:name w:val="General"/>
          <w:gallery w:val="placeholder"/>
        </w:category>
        <w:types>
          <w:type w:val="bbPlcHdr"/>
        </w:types>
        <w:behaviors>
          <w:behavior w:val="content"/>
        </w:behaviors>
        <w:guid w:val="{685B8065-DB36-CB45-AC50-587015AA187C}"/>
      </w:docPartPr>
      <w:docPartBody>
        <w:p w:rsidR="00E43D49" w:rsidRDefault="00000000">
          <w:pPr>
            <w:pStyle w:val="A71A07075CCDCC4A80C3A7A0FAF0774F"/>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3"/>
    <w:rsid w:val="004B6C93"/>
    <w:rsid w:val="006042D7"/>
    <w:rsid w:val="00932A11"/>
    <w:rsid w:val="009D7619"/>
    <w:rsid w:val="00BF3483"/>
    <w:rsid w:val="00E4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A71A07075CCDCC4A80C3A7A0FAF0774F">
    <w:name w:val="A71A07075CCDCC4A80C3A7A0FAF0774F"/>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{8C218443-A37E-A64D-A800-F5D8776F70BC}tf16392902_win32.dotx</Template>
  <TotalTime>0</TotalTime>
  <Pages>7</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2026-04-16T05:27:00Z</dcterms:created>
  <dcterms:modified xsi:type="dcterms:W3CDTF">2026-04-16T05:27:00Z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